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9E78" w14:textId="2748006F" w:rsidR="00911CFB" w:rsidRPr="00A867D3" w:rsidRDefault="003243E7" w:rsidP="00CC7152">
      <w:pPr>
        <w:tabs>
          <w:tab w:val="left" w:pos="9795"/>
        </w:tabs>
        <w:rPr>
          <w:rFonts w:cstheme="minorHAnsi"/>
          <w:b/>
          <w:bCs/>
        </w:rPr>
      </w:pPr>
      <w:r w:rsidRPr="00A867D3">
        <w:rPr>
          <w:rFonts w:cstheme="minorHAnsi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A0322" wp14:editId="33F0F3A9">
                <wp:simplePos x="0" y="0"/>
                <wp:positionH relativeFrom="column">
                  <wp:posOffset>6076637</wp:posOffset>
                </wp:positionH>
                <wp:positionV relativeFrom="paragraph">
                  <wp:posOffset>-91440</wp:posOffset>
                </wp:positionV>
                <wp:extent cx="214367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6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7AF5" w14:textId="7A091BFE" w:rsidR="00D46947" w:rsidRPr="00513B38" w:rsidRDefault="0086503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18</w:t>
                            </w:r>
                            <w:r w:rsidR="00D46947" w:rsidRPr="00D729DA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10</w:t>
                            </w:r>
                            <w:r w:rsidR="00D46947" w:rsidRPr="00D729DA">
                              <w:rPr>
                                <w:rFonts w:cstheme="minorHAnsi"/>
                                <w:b/>
                              </w:rPr>
                              <w:t>.20</w:t>
                            </w:r>
                            <w:r w:rsidR="00D46947">
                              <w:rPr>
                                <w:rFonts w:cstheme="minorHAnsi"/>
                                <w:b/>
                                <w:lang w:val="en-US"/>
                              </w:rPr>
                              <w:t>2</w:t>
                            </w:r>
                            <w:r w:rsidR="00513B38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03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8.5pt;margin-top:-7.2pt;width:168.8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" filled="f" stroked="f">
                <v:textbox style="mso-fit-shape-to-text:t">
                  <w:txbxContent>
                    <w:p w14:paraId="1B2F7AF5" w14:textId="7A091BFE" w:rsidR="00D46947" w:rsidRPr="00513B38" w:rsidRDefault="00865031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18</w:t>
                      </w:r>
                      <w:r w:rsidR="00D46947" w:rsidRPr="00D729DA">
                        <w:rPr>
                          <w:rFonts w:cstheme="minorHAnsi"/>
                          <w:b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</w:rPr>
                        <w:t>10</w:t>
                      </w:r>
                      <w:r w:rsidR="00D46947" w:rsidRPr="00D729DA">
                        <w:rPr>
                          <w:rFonts w:cstheme="minorHAnsi"/>
                          <w:b/>
                        </w:rPr>
                        <w:t>.20</w:t>
                      </w:r>
                      <w:r w:rsidR="00D46947">
                        <w:rPr>
                          <w:rFonts w:cstheme="minorHAnsi"/>
                          <w:b/>
                          <w:lang w:val="en-US"/>
                        </w:rPr>
                        <w:t>2</w:t>
                      </w:r>
                      <w:r w:rsidR="00513B38">
                        <w:rPr>
                          <w:rFonts w:cstheme="minorHAnsi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02AB">
        <w:rPr>
          <w:rFonts w:cstheme="minorHAnsi"/>
          <w:b/>
          <w:lang w:val="en-US"/>
        </w:rPr>
        <w:t>JACK</w:t>
      </w:r>
      <w:r w:rsidR="00A867D3" w:rsidRPr="00A867D3">
        <w:rPr>
          <w:rFonts w:cstheme="minorHAnsi"/>
          <w:b/>
        </w:rPr>
        <w:t xml:space="preserve"> </w:t>
      </w:r>
      <w:r w:rsidR="00A202AB">
        <w:rPr>
          <w:rFonts w:cstheme="minorHAnsi"/>
          <w:b/>
        </w:rPr>
        <w:t>МАШИНЫ ДЛЯ НАСТРАЧИВАНИЯ ДЕТАЛЕЙ ПО КОНТУРУ</w:t>
      </w:r>
    </w:p>
    <w:tbl>
      <w:tblPr>
        <w:tblStyle w:val="-451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0"/>
        <w:gridCol w:w="147"/>
        <w:gridCol w:w="5387"/>
        <w:gridCol w:w="2835"/>
      </w:tblGrid>
      <w:tr w:rsidR="00387CC3" w:rsidRPr="00A867D3" w14:paraId="25E588CA" w14:textId="3A494449" w:rsidTr="0038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14:paraId="0E6A97D1" w14:textId="6BA7B30D" w:rsidR="00387CC3" w:rsidRPr="00A867D3" w:rsidRDefault="00387CC3" w:rsidP="00CC7152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867D3">
              <w:rPr>
                <w:rFonts w:eastAsia="Times New Roman" w:cstheme="minorHAnsi"/>
                <w:iCs/>
                <w:lang w:eastAsia="ru-RU"/>
              </w:rPr>
              <w:t>М</w:t>
            </w:r>
            <w:r>
              <w:rPr>
                <w:rFonts w:eastAsia="Times New Roman" w:cstheme="minorHAnsi"/>
                <w:iCs/>
                <w:lang w:eastAsia="ru-RU"/>
              </w:rPr>
              <w:t>одель</w:t>
            </w:r>
          </w:p>
        </w:tc>
        <w:tc>
          <w:tcPr>
            <w:tcW w:w="5534" w:type="dxa"/>
            <w:gridSpan w:val="2"/>
            <w:vAlign w:val="center"/>
            <w:hideMark/>
          </w:tcPr>
          <w:p w14:paraId="2A4ED40A" w14:textId="77777777" w:rsidR="00387CC3" w:rsidRPr="00A867D3" w:rsidRDefault="00387CC3" w:rsidP="00CC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ru-RU"/>
              </w:rPr>
            </w:pPr>
            <w:r w:rsidRPr="00A867D3">
              <w:rPr>
                <w:rFonts w:eastAsia="Times New Roman" w:cstheme="minorHAnsi"/>
                <w:iCs/>
                <w:lang w:eastAsia="ru-RU"/>
              </w:rPr>
              <w:t>Краткие технические характеристики</w:t>
            </w:r>
          </w:p>
        </w:tc>
        <w:tc>
          <w:tcPr>
            <w:tcW w:w="2835" w:type="dxa"/>
            <w:vAlign w:val="center"/>
            <w:hideMark/>
          </w:tcPr>
          <w:p w14:paraId="2D29566E" w14:textId="0DD31733" w:rsidR="00387CC3" w:rsidRPr="0004764B" w:rsidRDefault="00387CC3" w:rsidP="00045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ru-RU"/>
              </w:rPr>
            </w:pPr>
            <w:bookmarkStart w:id="0" w:name="_GoBack"/>
            <w:bookmarkEnd w:id="0"/>
            <w:r w:rsidRPr="0004764B">
              <w:rPr>
                <w:rFonts w:eastAsia="Times New Roman" w:cstheme="minorHAnsi"/>
                <w:iCs/>
                <w:lang w:eastAsia="ru-RU"/>
              </w:rPr>
              <w:t>Розница,$</w:t>
            </w:r>
          </w:p>
        </w:tc>
      </w:tr>
      <w:tr w:rsidR="00387CC3" w:rsidRPr="00A867D3" w14:paraId="4A181D27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2190321" w14:textId="4475206F" w:rsidR="00387CC3" w:rsidRPr="00DB386D" w:rsidRDefault="00387CC3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JK-T1310D</w:t>
            </w:r>
          </w:p>
        </w:tc>
        <w:tc>
          <w:tcPr>
            <w:tcW w:w="5387" w:type="dxa"/>
          </w:tcPr>
          <w:p w14:paraId="1B8FE515" w14:textId="1CE325CB" w:rsidR="00387CC3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047F0636" w14:textId="77777777" w:rsidR="00387CC3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 xml:space="preserve">999 видов вышиваемого шва или рисунка. </w:t>
            </w:r>
          </w:p>
          <w:p w14:paraId="5499D843" w14:textId="55B83B23" w:rsidR="00387CC3" w:rsidRPr="00DB386D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Рабочее поле</w:t>
            </w:r>
            <w:r w:rsidRPr="00AC62C2">
              <w:t xml:space="preserve"> </w:t>
            </w:r>
            <w:r w:rsidRPr="004F43CE">
              <w:rPr>
                <w:b/>
                <w:bCs/>
              </w:rPr>
              <w:t>13</w:t>
            </w:r>
            <w:r>
              <w:rPr>
                <w:b/>
                <w:bCs/>
              </w:rPr>
              <w:t>0</w:t>
            </w:r>
            <w:r w:rsidRPr="004F43CE">
              <w:rPr>
                <w:b/>
                <w:bCs/>
              </w:rPr>
              <w:t>х10</w:t>
            </w:r>
            <w:r>
              <w:rPr>
                <w:b/>
                <w:bCs/>
              </w:rPr>
              <w:t>0</w:t>
            </w:r>
            <w:r w:rsidRPr="00AC62C2">
              <w:t xml:space="preserve"> </w:t>
            </w:r>
            <w:r>
              <w:t>м</w:t>
            </w:r>
            <w:r w:rsidRPr="00AC62C2">
              <w:t>м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2D0A62ED" w14:textId="0ADFCB67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647</w:t>
            </w:r>
          </w:p>
        </w:tc>
      </w:tr>
      <w:tr w:rsidR="00387CC3" w:rsidRPr="00A867D3" w14:paraId="46E89EB7" w14:textId="77777777" w:rsidTr="00387CC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EBDB932" w14:textId="46918B49" w:rsidR="00387CC3" w:rsidRPr="00DB386D" w:rsidRDefault="00387CC3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JK-T1310D-F1</w:t>
            </w:r>
          </w:p>
        </w:tc>
        <w:tc>
          <w:tcPr>
            <w:tcW w:w="5387" w:type="dxa"/>
          </w:tcPr>
          <w:p w14:paraId="603D8EE5" w14:textId="637D8FD1" w:rsidR="00387CC3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71FC07B6" w14:textId="77777777" w:rsidR="00387CC3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 xml:space="preserve">999 видов вышиваемого шва или рисунка. </w:t>
            </w:r>
          </w:p>
          <w:p w14:paraId="4EC762F6" w14:textId="77777777" w:rsidR="00387CC3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13</w:t>
            </w:r>
            <w:r>
              <w:rPr>
                <w:b/>
                <w:bCs/>
              </w:rPr>
              <w:t>0</w:t>
            </w:r>
            <w:r w:rsidRPr="00F8040B">
              <w:rPr>
                <w:b/>
                <w:bCs/>
              </w:rPr>
              <w:t>х10</w:t>
            </w:r>
            <w:r>
              <w:rPr>
                <w:b/>
                <w:bCs/>
              </w:rPr>
              <w:t>0</w:t>
            </w:r>
            <w:r w:rsidRPr="00AC62C2">
              <w:t xml:space="preserve"> </w:t>
            </w:r>
            <w:r>
              <w:t>м</w:t>
            </w:r>
            <w:r w:rsidRPr="00AC62C2">
              <w:t>м</w:t>
            </w:r>
            <w:r>
              <w:t xml:space="preserve">. </w:t>
            </w:r>
          </w:p>
          <w:p w14:paraId="7F76B683" w14:textId="4D4A0998" w:rsidR="00387CC3" w:rsidRPr="00DB386D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В комплекте с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перекидной</w:t>
            </w:r>
            <w:r w:rsidRPr="00AC62C2">
              <w:t xml:space="preserve"> лапкой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0844A978" w14:textId="28E7D688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852</w:t>
            </w:r>
          </w:p>
        </w:tc>
      </w:tr>
      <w:tr w:rsidR="00387CC3" w:rsidRPr="00A867D3" w14:paraId="79D3EDB3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1A873E5" w14:textId="59EF8424" w:rsidR="00387CC3" w:rsidRPr="00DB386D" w:rsidRDefault="00387CC3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JK-T2210</w:t>
            </w:r>
          </w:p>
        </w:tc>
        <w:tc>
          <w:tcPr>
            <w:tcW w:w="5387" w:type="dxa"/>
          </w:tcPr>
          <w:p w14:paraId="2B3F7772" w14:textId="56F17D9D" w:rsidR="00387CC3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7D3FD261" w14:textId="77777777" w:rsidR="00387CC3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 xml:space="preserve">999 видов вышиваемого шва или рисунка. </w:t>
            </w:r>
          </w:p>
          <w:p w14:paraId="167300CB" w14:textId="2C5EF27F" w:rsidR="00387CC3" w:rsidRPr="00DB386D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Рабочее поле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22</w:t>
            </w:r>
            <w:r>
              <w:rPr>
                <w:b/>
                <w:bCs/>
              </w:rPr>
              <w:t>0</w:t>
            </w:r>
            <w:r w:rsidRPr="00F8040B">
              <w:rPr>
                <w:b/>
                <w:bCs/>
              </w:rPr>
              <w:t>х10</w:t>
            </w:r>
            <w:r>
              <w:rPr>
                <w:b/>
                <w:bCs/>
              </w:rPr>
              <w:t>0</w:t>
            </w:r>
            <w:r w:rsidRPr="00AC62C2">
              <w:t xml:space="preserve"> </w:t>
            </w:r>
            <w:r>
              <w:t>м</w:t>
            </w:r>
            <w:r w:rsidRPr="00AC62C2">
              <w:t>м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54F2351A" w14:textId="78C6E487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852</w:t>
            </w:r>
          </w:p>
        </w:tc>
      </w:tr>
      <w:tr w:rsidR="00387CC3" w:rsidRPr="00A867D3" w14:paraId="29B89BA2" w14:textId="77777777" w:rsidTr="00387CC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A0F90D8" w14:textId="44DD237E" w:rsidR="00387CC3" w:rsidRPr="00DB386D" w:rsidRDefault="00387CC3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JK-T2210-F1</w:t>
            </w:r>
          </w:p>
        </w:tc>
        <w:tc>
          <w:tcPr>
            <w:tcW w:w="5387" w:type="dxa"/>
          </w:tcPr>
          <w:p w14:paraId="4541D340" w14:textId="55EDA48B" w:rsidR="00387CC3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19CE947E" w14:textId="77777777" w:rsidR="00387CC3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 xml:space="preserve">999 видов вышиваемого шва или рисунка. </w:t>
            </w:r>
            <w:r>
              <w:t>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>220х100</w:t>
            </w:r>
            <w:r w:rsidRPr="00AC62C2">
              <w:t xml:space="preserve"> </w:t>
            </w:r>
            <w:r>
              <w:t>м</w:t>
            </w:r>
            <w:r w:rsidRPr="00AC62C2">
              <w:t xml:space="preserve">м. </w:t>
            </w:r>
          </w:p>
          <w:p w14:paraId="7234AB39" w14:textId="0AC0409A" w:rsidR="00387CC3" w:rsidRPr="00D85509" w:rsidRDefault="00387CC3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комплекте с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перекидной</w:t>
            </w:r>
            <w:r w:rsidRPr="00AC62C2">
              <w:t xml:space="preserve"> лапкой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6999941A" w14:textId="1D40BE92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6057</w:t>
            </w:r>
          </w:p>
        </w:tc>
      </w:tr>
      <w:tr w:rsidR="00387CC3" w:rsidRPr="00A867D3" w14:paraId="0FD329FA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7809A6B2" w14:textId="57DBAFCB" w:rsidR="00387CC3" w:rsidRPr="001A4961" w:rsidRDefault="00387CC3" w:rsidP="001A4961">
            <w:pPr>
              <w:rPr>
                <w:rFonts w:eastAsia="Times New Roman" w:cstheme="minorHAnsi"/>
                <w:iCs/>
                <w:lang w:val="en-US" w:eastAsia="ru-RU"/>
              </w:rPr>
            </w:pPr>
            <w:r w:rsidRPr="001A4961">
              <w:rPr>
                <w:lang w:val="en-US"/>
              </w:rPr>
              <w:t>JACK JK-T2210-MST-D</w:t>
            </w:r>
          </w:p>
        </w:tc>
        <w:tc>
          <w:tcPr>
            <w:tcW w:w="5387" w:type="dxa"/>
          </w:tcPr>
          <w:p w14:paraId="46642069" w14:textId="1293160C" w:rsidR="00387CC3" w:rsidRDefault="00387CC3" w:rsidP="00A85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682BBCA5" w14:textId="77777777" w:rsidR="00387CC3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Pr="00AC62C2">
              <w:t xml:space="preserve">оле шитья </w:t>
            </w:r>
            <w:r w:rsidRPr="00A85EFB">
              <w:rPr>
                <w:b/>
                <w:bCs/>
              </w:rPr>
              <w:t xml:space="preserve">220х100 </w:t>
            </w:r>
            <w:r w:rsidRPr="00AC62C2">
              <w:t>мм</w:t>
            </w:r>
            <w:r>
              <w:t xml:space="preserve">. </w:t>
            </w:r>
          </w:p>
          <w:p w14:paraId="254CF147" w14:textId="70F0EBC4" w:rsidR="00387CC3" w:rsidRPr="00DB386D" w:rsidRDefault="00387CC3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С приспособлением</w:t>
            </w:r>
            <w:r w:rsidRPr="00AC62C2">
              <w:t xml:space="preserve"> для пришивания </w:t>
            </w:r>
            <w:r w:rsidRPr="00B97BF7">
              <w:rPr>
                <w:b/>
                <w:bCs/>
              </w:rPr>
              <w:t>липучки</w:t>
            </w:r>
            <w:r w:rsidRPr="00AC62C2">
              <w:t xml:space="preserve"> "</w:t>
            </w:r>
            <w:proofErr w:type="spellStart"/>
            <w:r w:rsidRPr="00AC62C2">
              <w:t>велкро</w:t>
            </w:r>
            <w:proofErr w:type="spellEnd"/>
            <w:r w:rsidRPr="00AC62C2">
              <w:t>" с блоком для нарезания заданных размеров липучки и ее подачи под прижимную планку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13D10697" w14:textId="5EC3A6C6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12 800</w:t>
            </w:r>
          </w:p>
        </w:tc>
      </w:tr>
      <w:tr w:rsidR="00387CC3" w:rsidRPr="00A867D3" w14:paraId="701C220A" w14:textId="77777777" w:rsidTr="00387CC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78BE908F" w14:textId="3BE01560" w:rsidR="00387CC3" w:rsidRPr="00DB386D" w:rsidRDefault="00387CC3" w:rsidP="004D5A47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JK-T3020</w:t>
            </w:r>
          </w:p>
        </w:tc>
        <w:tc>
          <w:tcPr>
            <w:tcW w:w="5387" w:type="dxa"/>
          </w:tcPr>
          <w:p w14:paraId="67586BE0" w14:textId="0E1FBE00" w:rsidR="00387CC3" w:rsidRDefault="00387CC3" w:rsidP="004D5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 xml:space="preserve">Полноценная операционная система и возможность загрузки параметров для пошива с внешнего носителя без необходимости </w:t>
            </w:r>
            <w:r w:rsidRPr="00AC62C2">
              <w:lastRenderedPageBreak/>
              <w:t>перезапуска машины.</w:t>
            </w:r>
            <w:r>
              <w:t xml:space="preserve"> </w:t>
            </w:r>
            <w:r w:rsidRPr="00AC62C2">
              <w:t xml:space="preserve">999 видов вышиваемого шва или рисунка. </w:t>
            </w:r>
          </w:p>
          <w:p w14:paraId="41BCC33F" w14:textId="3FEB1B65" w:rsidR="00387CC3" w:rsidRPr="00DB386D" w:rsidRDefault="00387CC3" w:rsidP="004D5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 xml:space="preserve">300х200 </w:t>
            </w:r>
            <w:r>
              <w:t>м</w:t>
            </w:r>
            <w:r w:rsidRPr="00AC62C2">
              <w:t>м.</w:t>
            </w:r>
          </w:p>
        </w:tc>
        <w:tc>
          <w:tcPr>
            <w:tcW w:w="2835" w:type="dxa"/>
            <w:noWrap/>
            <w:vAlign w:val="center"/>
          </w:tcPr>
          <w:p w14:paraId="019B2720" w14:textId="1D62CCCE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lastRenderedPageBreak/>
              <w:t>8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932</w:t>
            </w:r>
          </w:p>
        </w:tc>
      </w:tr>
      <w:tr w:rsidR="00387CC3" w:rsidRPr="00A867D3" w14:paraId="672AE037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1B5A7A16" w14:textId="0C08E914" w:rsidR="00387CC3" w:rsidRPr="00DB386D" w:rsidRDefault="00387CC3" w:rsidP="004D5A47">
            <w:pPr>
              <w:rPr>
                <w:rFonts w:eastAsia="Times New Roman" w:cstheme="minorHAnsi"/>
                <w:iCs/>
                <w:lang w:eastAsia="ru-RU"/>
              </w:rPr>
            </w:pPr>
            <w:r w:rsidRPr="00FE3398">
              <w:t>JACK JK-T3020-F4</w:t>
            </w:r>
          </w:p>
        </w:tc>
        <w:tc>
          <w:tcPr>
            <w:tcW w:w="5387" w:type="dxa"/>
          </w:tcPr>
          <w:p w14:paraId="2D2AF93D" w14:textId="0E4F0BB0" w:rsidR="00387CC3" w:rsidRDefault="00387CC3" w:rsidP="004D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398">
              <w:t>Автомат для настрачивания деталей изделий по контуру.</w:t>
            </w:r>
            <w:r>
              <w:t xml:space="preserve"> </w:t>
            </w:r>
            <w:r w:rsidRPr="00FE3398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2A961DBB" w14:textId="77777777" w:rsidR="00387CC3" w:rsidRDefault="00387CC3" w:rsidP="004D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398">
              <w:t xml:space="preserve">999 видов вышиваемого шва или рисунка. </w:t>
            </w:r>
            <w:r>
              <w:t>Рабочее поле</w:t>
            </w:r>
            <w:r w:rsidRPr="00AC62C2">
              <w:t xml:space="preserve"> </w:t>
            </w:r>
            <w:r w:rsidRPr="00B97BF7">
              <w:rPr>
                <w:b/>
                <w:bCs/>
              </w:rPr>
              <w:t>300х200</w:t>
            </w:r>
            <w:r w:rsidRPr="00FE3398">
              <w:t xml:space="preserve"> </w:t>
            </w:r>
            <w:r>
              <w:t>м</w:t>
            </w:r>
            <w:r w:rsidRPr="00FE3398">
              <w:t xml:space="preserve">м. </w:t>
            </w:r>
          </w:p>
          <w:p w14:paraId="790A5C54" w14:textId="10C54464" w:rsidR="00387CC3" w:rsidRPr="00DB386D" w:rsidRDefault="00387CC3" w:rsidP="004D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 xml:space="preserve">В комплекте с </w:t>
            </w:r>
            <w:r w:rsidRPr="00094D34">
              <w:rPr>
                <w:b/>
                <w:bCs/>
              </w:rPr>
              <w:t>отъезжающей</w:t>
            </w:r>
            <w:r w:rsidRPr="00FE3398">
              <w:t xml:space="preserve"> лапко</w:t>
            </w:r>
            <w:r>
              <w:t>й.</w:t>
            </w:r>
          </w:p>
        </w:tc>
        <w:tc>
          <w:tcPr>
            <w:tcW w:w="2835" w:type="dxa"/>
            <w:noWrap/>
            <w:vAlign w:val="center"/>
          </w:tcPr>
          <w:p w14:paraId="1D850784" w14:textId="2133325F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9959</w:t>
            </w:r>
          </w:p>
        </w:tc>
      </w:tr>
      <w:tr w:rsidR="00387CC3" w:rsidRPr="00A867D3" w14:paraId="53A7D5DF" w14:textId="77777777" w:rsidTr="00387CC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3BBB85C7" w14:textId="3E37B450" w:rsidR="00387CC3" w:rsidRPr="00DB386D" w:rsidRDefault="00387CC3" w:rsidP="004D5A47">
            <w:pPr>
              <w:rPr>
                <w:rFonts w:eastAsia="Times New Roman" w:cstheme="minorHAnsi"/>
                <w:iCs/>
                <w:lang w:eastAsia="ru-RU"/>
              </w:rPr>
            </w:pPr>
            <w:r w:rsidRPr="0024425A">
              <w:t>JACK JK-T6040</w:t>
            </w:r>
          </w:p>
        </w:tc>
        <w:tc>
          <w:tcPr>
            <w:tcW w:w="5387" w:type="dxa"/>
          </w:tcPr>
          <w:p w14:paraId="4CF7B6E0" w14:textId="11524DA2" w:rsidR="00387CC3" w:rsidRDefault="00387CC3" w:rsidP="004D5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25A">
              <w:t>Автомат для настрачивания деталей изделий по контуру.</w:t>
            </w:r>
            <w:r>
              <w:t xml:space="preserve"> </w:t>
            </w:r>
            <w:r w:rsidRPr="0024425A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2407EB27" w14:textId="51031477" w:rsidR="00387CC3" w:rsidRPr="00094D34" w:rsidRDefault="00387CC3" w:rsidP="004D5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25A">
              <w:t xml:space="preserve">999 видов вышиваемого шва или рисунка. </w:t>
            </w:r>
            <w:r>
              <w:t>Рабочее поле</w:t>
            </w:r>
            <w:r w:rsidRPr="00AC62C2">
              <w:t xml:space="preserve"> </w:t>
            </w:r>
            <w:r w:rsidRPr="00094D34">
              <w:rPr>
                <w:b/>
                <w:bCs/>
              </w:rPr>
              <w:t xml:space="preserve">600х400 </w:t>
            </w:r>
            <w:r>
              <w:t>м</w:t>
            </w:r>
            <w:r w:rsidRPr="0024425A">
              <w:t>м</w:t>
            </w:r>
            <w:r>
              <w:t>.</w:t>
            </w:r>
          </w:p>
        </w:tc>
        <w:tc>
          <w:tcPr>
            <w:tcW w:w="2835" w:type="dxa"/>
            <w:noWrap/>
            <w:vAlign w:val="center"/>
          </w:tcPr>
          <w:p w14:paraId="5ED4FD86" w14:textId="6C5DBA38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11396</w:t>
            </w:r>
          </w:p>
        </w:tc>
      </w:tr>
      <w:tr w:rsidR="00387CC3" w:rsidRPr="00A867D3" w14:paraId="70F70D88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ACC729D" w14:textId="5472AB9A" w:rsidR="00387CC3" w:rsidRPr="00DB386D" w:rsidRDefault="00387CC3" w:rsidP="004D5A47">
            <w:pPr>
              <w:rPr>
                <w:rFonts w:eastAsia="Times New Roman" w:cstheme="minorHAnsi"/>
                <w:iCs/>
                <w:lang w:eastAsia="ru-RU"/>
              </w:rPr>
            </w:pPr>
            <w:r w:rsidRPr="008E465F">
              <w:t>JACK JK-T10040</w:t>
            </w:r>
          </w:p>
        </w:tc>
        <w:tc>
          <w:tcPr>
            <w:tcW w:w="5387" w:type="dxa"/>
          </w:tcPr>
          <w:p w14:paraId="27F6EBD1" w14:textId="576DEB9D" w:rsidR="00387CC3" w:rsidRDefault="00387CC3" w:rsidP="004D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65F">
              <w:t>Автомат для настрачивания деталей изделий по контуру.</w:t>
            </w:r>
            <w:r>
              <w:t xml:space="preserve"> </w:t>
            </w:r>
            <w:r w:rsidRPr="008E465F">
              <w:t>Предназначен для тяжелых материалов. 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</w:p>
          <w:p w14:paraId="2055CF26" w14:textId="3ABF3DF2" w:rsidR="00387CC3" w:rsidRPr="00DB386D" w:rsidRDefault="00387CC3" w:rsidP="004D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8E465F">
              <w:t xml:space="preserve">999 видов вышиваемого шва или рисунка. </w:t>
            </w:r>
            <w:r>
              <w:t>Рабочее поле</w:t>
            </w:r>
            <w:r w:rsidRPr="00AC62C2">
              <w:t xml:space="preserve"> </w:t>
            </w:r>
            <w:r w:rsidRPr="00094D34">
              <w:rPr>
                <w:b/>
                <w:bCs/>
              </w:rPr>
              <w:t>1000х400</w:t>
            </w:r>
            <w:r w:rsidRPr="008E465F">
              <w:t xml:space="preserve"> </w:t>
            </w:r>
            <w:r>
              <w:t>м</w:t>
            </w:r>
            <w:r w:rsidRPr="008E465F">
              <w:t>м.</w:t>
            </w:r>
          </w:p>
        </w:tc>
        <w:tc>
          <w:tcPr>
            <w:tcW w:w="2835" w:type="dxa"/>
            <w:noWrap/>
            <w:vAlign w:val="center"/>
          </w:tcPr>
          <w:p w14:paraId="16F89DAE" w14:textId="496F3353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12423</w:t>
            </w:r>
          </w:p>
        </w:tc>
      </w:tr>
      <w:tr w:rsidR="00387CC3" w:rsidRPr="00A867D3" w14:paraId="25A50C91" w14:textId="77777777" w:rsidTr="00387C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07E67D8A" w14:textId="7F5D7B70" w:rsidR="00387CC3" w:rsidRDefault="00387CC3" w:rsidP="00D46947">
            <w:pPr>
              <w:rPr>
                <w:rFonts w:eastAsia="Times New Roman" w:cstheme="minorHAnsi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t xml:space="preserve">Машина для пришивания деталей по контуру </w:t>
            </w:r>
            <w:proofErr w:type="spellStart"/>
            <w:r w:rsidRPr="00DB386D">
              <w:rPr>
                <w:rFonts w:eastAsia="Times New Roman" w:cstheme="minorHAnsi"/>
                <w:iCs/>
                <w:lang w:eastAsia="ru-RU"/>
              </w:rPr>
              <w:t>Jack</w:t>
            </w:r>
            <w:proofErr w:type="spellEnd"/>
            <w:r w:rsidRPr="00DB386D">
              <w:rPr>
                <w:rFonts w:eastAsia="Times New Roman" w:cstheme="minorHAnsi"/>
                <w:iCs/>
                <w:lang w:eastAsia="ru-RU"/>
              </w:rPr>
              <w:t xml:space="preserve"> MS-</w:t>
            </w:r>
            <w:r>
              <w:rPr>
                <w:rFonts w:eastAsia="Times New Roman" w:cstheme="minorHAnsi"/>
                <w:iCs/>
                <w:lang w:eastAsia="ru-RU"/>
              </w:rPr>
              <w:t>100А-</w:t>
            </w:r>
            <w:r w:rsidRPr="0053754D">
              <w:rPr>
                <w:rFonts w:eastAsia="Times New Roman" w:cstheme="minorHAnsi"/>
                <w:iCs/>
                <w:lang w:eastAsia="ru-RU"/>
              </w:rPr>
              <w:t>95</w:t>
            </w:r>
            <w:r>
              <w:rPr>
                <w:rFonts w:eastAsia="Times New Roman" w:cstheme="minorHAnsi"/>
                <w:iCs/>
                <w:lang w:val="en-US" w:eastAsia="ru-RU"/>
              </w:rPr>
              <w:t>STYX</w:t>
            </w:r>
            <w:r w:rsidRPr="0053754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03F60B63" w14:textId="77777777" w:rsidR="00387CC3" w:rsidRDefault="00387CC3" w:rsidP="00D46947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47361998" w14:textId="306AD2B4" w:rsidR="00387CC3" w:rsidRPr="00DB386D" w:rsidRDefault="00387CC3" w:rsidP="00AA0B58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0D220661" wp14:editId="6D5B798C">
                  <wp:extent cx="1628370" cy="1272845"/>
                  <wp:effectExtent l="0" t="0" r="0" b="3810"/>
                  <wp:docPr id="9" name="Рисунок 9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6952E68B" w14:textId="77777777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2C6357E9" w14:textId="77777777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>Большой жидкокристаллический 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A305152" w14:textId="77777777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2AACA22A" w14:textId="77777777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Передача данных по 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Wi-Fi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3BD5E3F9" w14:textId="2E71B03E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>арико</w:t>
            </w:r>
            <w:proofErr w:type="spellEnd"/>
            <w:r>
              <w:rPr>
                <w:rFonts w:eastAsia="Times New Roman" w:cstheme="minorHAnsi"/>
                <w:lang w:eastAsia="ru-RU"/>
              </w:rPr>
              <w:t>-винтовая передача</w:t>
            </w:r>
            <w:r w:rsidRPr="009D398A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по оси У. </w:t>
            </w:r>
            <w:r w:rsidRPr="00DB3032">
              <w:rPr>
                <w:rFonts w:eastAsia="Times New Roman" w:cstheme="minorHAnsi"/>
                <w:b/>
                <w:lang w:eastAsia="ru-RU"/>
              </w:rPr>
              <w:t>Лазерная резка.</w:t>
            </w:r>
          </w:p>
          <w:p w14:paraId="1797A293" w14:textId="77777777" w:rsidR="00387CC3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Усиленная конструкция для снижения шума и вибрации.</w:t>
            </w:r>
          </w:p>
          <w:p w14:paraId="2F449016" w14:textId="08710F4A" w:rsidR="00387CC3" w:rsidRPr="00DB386D" w:rsidRDefault="00387CC3" w:rsidP="00D4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17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3000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0590A">
              <w:rPr>
                <w:rFonts w:eastAsia="Times New Roman" w:cstheme="minorHAnsi"/>
                <w:lang w:eastAsia="ru-RU"/>
              </w:rPr>
              <w:t>ст</w:t>
            </w:r>
            <w:proofErr w:type="spellEnd"/>
            <w:r w:rsidRPr="00D0590A">
              <w:rPr>
                <w:rFonts w:eastAsia="Times New Roman" w:cstheme="minorHAnsi"/>
                <w:lang w:eastAsia="ru-RU"/>
              </w:rPr>
              <w:t>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0180BBAE" w14:textId="42C20DC5" w:rsidR="00387CC3" w:rsidRPr="00DB386D" w:rsidRDefault="00387CC3" w:rsidP="0038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велкро</w:t>
            </w:r>
            <w:proofErr w:type="spellEnd"/>
            <w:r w:rsidRPr="00DB386D">
              <w:rPr>
                <w:rFonts w:eastAsia="Times New Roman" w:cstheme="minorHAnsi"/>
                <w:lang w:eastAsia="ru-RU"/>
              </w:rPr>
              <w:t>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14:paraId="7BDC1587" w14:textId="3EDDC727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11 300</w:t>
            </w:r>
          </w:p>
          <w:p w14:paraId="4BA569B8" w14:textId="77777777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42ACC56C" w14:textId="4171B566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387CC3" w:rsidRPr="00A867D3" w14:paraId="6837DD74" w14:textId="77777777" w:rsidTr="0038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72E7A595" w14:textId="59E45082" w:rsidR="00387CC3" w:rsidRDefault="00387CC3" w:rsidP="00513B38">
            <w:pPr>
              <w:rPr>
                <w:rFonts w:eastAsia="Times New Roman" w:cstheme="minorHAnsi"/>
                <w:b w:val="0"/>
                <w:bCs w:val="0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lastRenderedPageBreak/>
              <w:t xml:space="preserve">Машина для пришивания деталей по контуру </w:t>
            </w:r>
            <w:proofErr w:type="spellStart"/>
            <w:r w:rsidRPr="00DB386D">
              <w:rPr>
                <w:rFonts w:eastAsia="Times New Roman" w:cstheme="minorHAnsi"/>
                <w:iCs/>
                <w:lang w:eastAsia="ru-RU"/>
              </w:rPr>
              <w:t>Jack</w:t>
            </w:r>
            <w:proofErr w:type="spellEnd"/>
            <w:r w:rsidRPr="00DB386D">
              <w:rPr>
                <w:rFonts w:eastAsia="Times New Roman" w:cstheme="minorHAnsi"/>
                <w:iCs/>
                <w:lang w:eastAsia="ru-RU"/>
              </w:rPr>
              <w:t xml:space="preserve"> MS-</w:t>
            </w:r>
            <w:r>
              <w:rPr>
                <w:rFonts w:eastAsia="Times New Roman" w:cstheme="minorHAnsi"/>
                <w:iCs/>
                <w:lang w:eastAsia="ru-RU"/>
              </w:rPr>
              <w:t>100А-</w:t>
            </w:r>
            <w:r w:rsidRPr="0053754D">
              <w:rPr>
                <w:rFonts w:eastAsia="Times New Roman" w:cstheme="minorHAnsi"/>
                <w:iCs/>
                <w:lang w:eastAsia="ru-RU"/>
              </w:rPr>
              <w:t>95</w:t>
            </w:r>
            <w:r>
              <w:rPr>
                <w:rFonts w:eastAsia="Times New Roman" w:cstheme="minorHAnsi"/>
                <w:iCs/>
                <w:lang w:val="en-US" w:eastAsia="ru-RU"/>
              </w:rPr>
              <w:t>SSYX</w:t>
            </w:r>
            <w:r w:rsidRPr="0053754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 xml:space="preserve">11 </w:t>
            </w:r>
            <w:r>
              <w:rPr>
                <w:rFonts w:eastAsia="Times New Roman" w:cstheme="minorHAnsi"/>
                <w:iCs/>
                <w:lang w:eastAsia="ru-RU"/>
              </w:rPr>
              <w:t>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788B8D1E" w14:textId="1CB1BE66" w:rsidR="00387CC3" w:rsidRDefault="00387CC3" w:rsidP="00513B38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69E20454" wp14:editId="1ECCE9FA">
                  <wp:extent cx="1628370" cy="1272845"/>
                  <wp:effectExtent l="0" t="0" r="0" b="3810"/>
                  <wp:docPr id="5" name="Рисунок 5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82FAD" w14:textId="77777777" w:rsidR="00387CC3" w:rsidRDefault="00387CC3" w:rsidP="00513B38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428B4D9F" w14:textId="77777777" w:rsidR="00387CC3" w:rsidRPr="00DB386D" w:rsidRDefault="00387CC3" w:rsidP="00513B38">
            <w:pPr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5387" w:type="dxa"/>
          </w:tcPr>
          <w:p w14:paraId="7D423B05" w14:textId="77777777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0DF37B5" w14:textId="77777777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>Большой жидкокристаллический 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3E691590" w14:textId="77777777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06D040F" w14:textId="77777777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Передача данных по 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Wi-Fi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5141AFFB" w14:textId="2C5BF201" w:rsidR="00387CC3" w:rsidRPr="009D398A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>арико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-винтовая передача по осям Х и У. </w:t>
            </w:r>
            <w:r w:rsidRPr="00DB3032">
              <w:rPr>
                <w:rFonts w:eastAsia="Times New Roman" w:cstheme="minorHAnsi"/>
                <w:b/>
                <w:lang w:eastAsia="ru-RU"/>
              </w:rPr>
              <w:t>Лазерная резка.</w:t>
            </w:r>
          </w:p>
          <w:p w14:paraId="600905AD" w14:textId="77777777" w:rsidR="00387CC3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Усиленная конструкция для снижения шума и вибрации.</w:t>
            </w:r>
          </w:p>
          <w:p w14:paraId="552BA15A" w14:textId="77777777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17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3000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0590A">
              <w:rPr>
                <w:rFonts w:eastAsia="Times New Roman" w:cstheme="minorHAnsi"/>
                <w:lang w:eastAsia="ru-RU"/>
              </w:rPr>
              <w:t>ст</w:t>
            </w:r>
            <w:proofErr w:type="spellEnd"/>
            <w:r w:rsidRPr="00D0590A">
              <w:rPr>
                <w:rFonts w:eastAsia="Times New Roman" w:cstheme="minorHAnsi"/>
                <w:lang w:eastAsia="ru-RU"/>
              </w:rPr>
              <w:t>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52DACE4" w14:textId="05D9DBEE" w:rsidR="00387CC3" w:rsidRPr="00DB386D" w:rsidRDefault="00387CC3" w:rsidP="0051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велкро</w:t>
            </w:r>
            <w:proofErr w:type="spellEnd"/>
            <w:r w:rsidRPr="00DB386D">
              <w:rPr>
                <w:rFonts w:eastAsia="Times New Roman" w:cstheme="minorHAnsi"/>
                <w:lang w:eastAsia="ru-RU"/>
              </w:rPr>
              <w:t>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14:paraId="11D6F1F6" w14:textId="581F92BB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12 700</w:t>
            </w:r>
          </w:p>
          <w:p w14:paraId="7E0D1C31" w14:textId="77777777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744EA8C0" w14:textId="77777777" w:rsidR="00387CC3" w:rsidRPr="0004764B" w:rsidRDefault="00387CC3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387CC3" w:rsidRPr="00A867D3" w14:paraId="05BFCE36" w14:textId="77777777" w:rsidTr="00387CC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50F57B05" w14:textId="2AEDABAE" w:rsidR="00387CC3" w:rsidRDefault="00387CC3" w:rsidP="00D46947">
            <w:pPr>
              <w:rPr>
                <w:rFonts w:eastAsia="Times New Roman" w:cstheme="minorHAnsi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t xml:space="preserve">Машина для пришивания деталей по контуру </w:t>
            </w:r>
            <w:proofErr w:type="spellStart"/>
            <w:r w:rsidRPr="00DB386D">
              <w:rPr>
                <w:rFonts w:eastAsia="Times New Roman" w:cstheme="minorHAnsi"/>
                <w:iCs/>
                <w:lang w:eastAsia="ru-RU"/>
              </w:rPr>
              <w:t>Jack</w:t>
            </w:r>
            <w:proofErr w:type="spellEnd"/>
            <w:r w:rsidRPr="00DB386D">
              <w:rPr>
                <w:rFonts w:eastAsia="Times New Roman" w:cstheme="minorHAnsi"/>
                <w:iCs/>
                <w:lang w:eastAsia="ru-RU"/>
              </w:rPr>
              <w:t xml:space="preserve"> M</w:t>
            </w:r>
            <w:r>
              <w:rPr>
                <w:rFonts w:eastAsia="Times New Roman" w:cstheme="minorHAnsi"/>
                <w:iCs/>
                <w:lang w:eastAsia="ru-RU"/>
              </w:rPr>
              <w:t>Х</w:t>
            </w:r>
            <w:r w:rsidRPr="00DB386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eastAsia="ru-RU"/>
              </w:rPr>
              <w:t>100 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747D4AE7" w14:textId="77777777" w:rsidR="00387CC3" w:rsidRDefault="00387CC3" w:rsidP="00D46947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6B39175C" w14:textId="05AF62D4" w:rsidR="00387CC3" w:rsidRPr="00DB386D" w:rsidRDefault="00387CC3" w:rsidP="00D46947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346F0980" wp14:editId="22CC4CF7">
                  <wp:extent cx="1628370" cy="1272845"/>
                  <wp:effectExtent l="0" t="0" r="0" b="3810"/>
                  <wp:docPr id="3" name="Рисунок 3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4BD32D54" w14:textId="448BF32D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 xml:space="preserve"> с </w:t>
            </w:r>
            <w:r w:rsidRPr="004A2A7A">
              <w:rPr>
                <w:rFonts w:eastAsia="Times New Roman" w:cstheme="minorHAnsi"/>
                <w:b/>
                <w:lang w:eastAsia="ru-RU"/>
              </w:rPr>
              <w:t xml:space="preserve">вращающимся </w:t>
            </w:r>
            <w:proofErr w:type="spellStart"/>
            <w:r w:rsidRPr="004A2A7A">
              <w:rPr>
                <w:rFonts w:eastAsia="Times New Roman" w:cstheme="minorHAnsi"/>
                <w:b/>
                <w:lang w:eastAsia="ru-RU"/>
              </w:rPr>
              <w:t>игловодителем</w:t>
            </w:r>
            <w:proofErr w:type="spellEnd"/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F7EC528" w14:textId="77777777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>Большой жидкокристаллический 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3D5E80F9" w14:textId="77777777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D86AA72" w14:textId="77777777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Передача данных по 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Wi-Fi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245B705" w14:textId="77777777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>арико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-винтовая передача. </w:t>
            </w:r>
            <w:r w:rsidRPr="00DB3032">
              <w:rPr>
                <w:rFonts w:eastAsia="Times New Roman" w:cstheme="minorHAnsi"/>
                <w:b/>
                <w:lang w:eastAsia="ru-RU"/>
              </w:rPr>
              <w:t>Лазерная резка.</w:t>
            </w:r>
          </w:p>
          <w:p w14:paraId="278B3254" w14:textId="77777777" w:rsidR="00387CC3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Усиленная конструкция для снижения шума и вибрации.</w:t>
            </w:r>
          </w:p>
          <w:p w14:paraId="22168F7E" w14:textId="7C66EAB7" w:rsidR="00387CC3" w:rsidRPr="00DB386D" w:rsidRDefault="00387CC3" w:rsidP="004A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</w:t>
            </w:r>
            <w:r>
              <w:rPr>
                <w:rFonts w:eastAsia="Times New Roman" w:cstheme="minorHAnsi"/>
                <w:b/>
                <w:lang w:eastAsia="ru-RU"/>
              </w:rPr>
              <w:t>5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lang w:eastAsia="ru-RU"/>
              </w:rPr>
              <w:t>28</w:t>
            </w:r>
            <w:r w:rsidRPr="00D46947">
              <w:rPr>
                <w:rFonts w:eastAsia="Times New Roman" w:cstheme="minorHAnsi"/>
                <w:b/>
                <w:lang w:eastAsia="ru-RU"/>
              </w:rPr>
              <w:t>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0590A">
              <w:rPr>
                <w:rFonts w:eastAsia="Times New Roman" w:cstheme="minorHAnsi"/>
                <w:lang w:eastAsia="ru-RU"/>
              </w:rPr>
              <w:t>ст</w:t>
            </w:r>
            <w:proofErr w:type="spellEnd"/>
            <w:r w:rsidRPr="00D0590A">
              <w:rPr>
                <w:rFonts w:eastAsia="Times New Roman" w:cstheme="minorHAnsi"/>
                <w:lang w:eastAsia="ru-RU"/>
              </w:rPr>
              <w:t>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08421139" w14:textId="0C6CBE02" w:rsidR="00387CC3" w:rsidRPr="00DB386D" w:rsidRDefault="00387CC3" w:rsidP="0038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</w:t>
            </w:r>
            <w:proofErr w:type="spellStart"/>
            <w:r w:rsidRPr="00DB386D">
              <w:rPr>
                <w:rFonts w:eastAsia="Times New Roman" w:cstheme="minorHAnsi"/>
                <w:lang w:eastAsia="ru-RU"/>
              </w:rPr>
              <w:t>велкро</w:t>
            </w:r>
            <w:proofErr w:type="spellEnd"/>
            <w:r w:rsidRPr="00DB386D">
              <w:rPr>
                <w:rFonts w:eastAsia="Times New Roman" w:cstheme="minorHAnsi"/>
                <w:lang w:eastAsia="ru-RU"/>
              </w:rPr>
              <w:t>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14:paraId="797DC1C7" w14:textId="3284422D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16 000</w:t>
            </w:r>
          </w:p>
          <w:p w14:paraId="0C142F58" w14:textId="77777777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699B614A" w14:textId="7FF729E5" w:rsidR="00387CC3" w:rsidRPr="0004764B" w:rsidRDefault="00387CC3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</w:tbl>
    <w:p w14:paraId="59D57C3C" w14:textId="113F8543" w:rsidR="00817F6E" w:rsidRPr="00A867D3" w:rsidRDefault="00817F6E" w:rsidP="00D0590A">
      <w:pPr>
        <w:tabs>
          <w:tab w:val="left" w:pos="8172"/>
        </w:tabs>
        <w:jc w:val="both"/>
        <w:rPr>
          <w:rFonts w:cstheme="minorHAnsi"/>
        </w:rPr>
      </w:pPr>
    </w:p>
    <w:sectPr w:rsidR="00817F6E" w:rsidRPr="00A867D3" w:rsidSect="00A867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0" w:bottom="720" w:left="567" w:header="851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FA86" w14:textId="77777777" w:rsidR="00167D2E" w:rsidRDefault="00167D2E" w:rsidP="008E209E">
      <w:r>
        <w:separator/>
      </w:r>
    </w:p>
  </w:endnote>
  <w:endnote w:type="continuationSeparator" w:id="0">
    <w:p w14:paraId="741740C3" w14:textId="77777777" w:rsidR="00167D2E" w:rsidRDefault="00167D2E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4CDE" w14:textId="77777777" w:rsidR="00D46947" w:rsidRDefault="00D46947" w:rsidP="00C47FE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D46947" w:rsidRDefault="00D46947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D5EA" w14:textId="02C21972" w:rsidR="00D46947" w:rsidRPr="007E17A4" w:rsidRDefault="00D4694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387CC3">
      <w:rPr>
        <w:rStyle w:val="a7"/>
        <w:rFonts w:ascii="Arial" w:hAnsi="Arial" w:cs="Arial"/>
        <w:noProof/>
      </w:rPr>
      <w:t>3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D46947" w:rsidRDefault="00D46947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4C14AAA" wp14:editId="63A42155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265" name="Рисунок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4E66" w14:textId="633F090D" w:rsidR="00D46947" w:rsidRDefault="00D4694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5A42B5B" wp14:editId="43D814AD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268" name="Рисунок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4F46" w14:textId="77777777" w:rsidR="00167D2E" w:rsidRDefault="00167D2E" w:rsidP="008E209E">
      <w:r>
        <w:separator/>
      </w:r>
    </w:p>
  </w:footnote>
  <w:footnote w:type="continuationSeparator" w:id="0">
    <w:p w14:paraId="58993147" w14:textId="77777777" w:rsidR="00167D2E" w:rsidRDefault="00167D2E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D750" w14:textId="57E745C4" w:rsidR="00D46947" w:rsidRDefault="00D46947" w:rsidP="00834E3C">
    <w:pPr>
      <w:pStyle w:val="a3"/>
      <w:jc w:val="right"/>
      <w:rPr>
        <w:b/>
        <w:color w:val="FFFFFF" w:themeColor="background1"/>
        <w:highlight w:val="darkGray"/>
      </w:rPr>
    </w:pPr>
    <w:r>
      <w:rPr>
        <w:b/>
        <w:bCs/>
        <w:noProof/>
        <w:lang w:eastAsia="ru-RU"/>
      </w:rPr>
      <w:drawing>
        <wp:inline distT="0" distB="0" distL="0" distR="0" wp14:anchorId="34AA7054" wp14:editId="09A42800">
          <wp:extent cx="1017700" cy="329049"/>
          <wp:effectExtent l="0" t="0" r="0" b="0"/>
          <wp:docPr id="10" name="Рисунок 10" descr="\\Servd\общая\Шишкова Екатерина\Сайт\Фото\ЛОГО\J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Шишкова Екатерина\Сайт\Фото\ЛОГО\J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00" cy="3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4441" w14:textId="46870BFB" w:rsidR="00D46947" w:rsidRDefault="00D46947" w:rsidP="00A867D3">
    <w:pPr>
      <w:pStyle w:val="a3"/>
      <w:jc w:val="right"/>
      <w:rPr>
        <w:b/>
        <w:noProof/>
        <w:color w:val="FFFFFF" w:themeColor="background1"/>
        <w:lang w:eastAsia="ru-RU"/>
      </w:rPr>
    </w:pPr>
    <w:r>
      <w:rPr>
        <w:b/>
        <w:bCs/>
        <w:noProof/>
        <w:lang w:eastAsia="ru-RU"/>
      </w:rPr>
      <w:drawing>
        <wp:inline distT="0" distB="0" distL="0" distR="0" wp14:anchorId="1D1C7B20" wp14:editId="45E37426">
          <wp:extent cx="1017700" cy="329049"/>
          <wp:effectExtent l="0" t="0" r="0" b="0"/>
          <wp:docPr id="1" name="Рисунок 1" descr="\\Servd\общая\Шишкова Екатерина\Сайт\Фото\ЛОГО\J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Шишкова Екатерина\Сайт\Фото\ЛОГО\J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00" cy="3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335B4" w14:textId="62DBE617" w:rsidR="00D46947" w:rsidRPr="003F5977" w:rsidRDefault="00D46947" w:rsidP="00387CC3">
    <w:pPr>
      <w:pStyle w:val="a3"/>
      <w:jc w:val="right"/>
      <w:rPr>
        <w:lang w:val="en-US"/>
      </w:rPr>
    </w:pPr>
    <w:r>
      <w:rPr>
        <w:b/>
        <w:noProof/>
        <w:color w:val="FFFFFF" w:themeColor="background1"/>
        <w:lang w:eastAsia="ru-RU"/>
      </w:rPr>
      <w:t xml:space="preserve">-ББвыацуацуРОЗНИЧНЫЙ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55CA"/>
    <w:multiLevelType w:val="hybridMultilevel"/>
    <w:tmpl w:val="417A4164"/>
    <w:lvl w:ilvl="0" w:tplc="73342D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9602FB"/>
    <w:multiLevelType w:val="hybridMultilevel"/>
    <w:tmpl w:val="2CD099DC"/>
    <w:lvl w:ilvl="0" w:tplc="852A0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1D30"/>
    <w:rsid w:val="000059B2"/>
    <w:rsid w:val="00024934"/>
    <w:rsid w:val="00027F58"/>
    <w:rsid w:val="00032751"/>
    <w:rsid w:val="000455B7"/>
    <w:rsid w:val="0004764B"/>
    <w:rsid w:val="00066E33"/>
    <w:rsid w:val="00067EBB"/>
    <w:rsid w:val="00073757"/>
    <w:rsid w:val="00094D34"/>
    <w:rsid w:val="00095606"/>
    <w:rsid w:val="000A6FC6"/>
    <w:rsid w:val="000B010D"/>
    <w:rsid w:val="000B53DA"/>
    <w:rsid w:val="000C1851"/>
    <w:rsid w:val="00117009"/>
    <w:rsid w:val="00155516"/>
    <w:rsid w:val="001620F0"/>
    <w:rsid w:val="00166D03"/>
    <w:rsid w:val="00167D2E"/>
    <w:rsid w:val="00175B7E"/>
    <w:rsid w:val="00177D3D"/>
    <w:rsid w:val="001A4961"/>
    <w:rsid w:val="001C375F"/>
    <w:rsid w:val="001E1848"/>
    <w:rsid w:val="002046BF"/>
    <w:rsid w:val="00231333"/>
    <w:rsid w:val="002827BB"/>
    <w:rsid w:val="002A7DA9"/>
    <w:rsid w:val="002B3B6F"/>
    <w:rsid w:val="002D59E1"/>
    <w:rsid w:val="002E5A00"/>
    <w:rsid w:val="00321973"/>
    <w:rsid w:val="003243E7"/>
    <w:rsid w:val="0033134D"/>
    <w:rsid w:val="003412F7"/>
    <w:rsid w:val="0036353E"/>
    <w:rsid w:val="00365C04"/>
    <w:rsid w:val="003841F9"/>
    <w:rsid w:val="00387CC3"/>
    <w:rsid w:val="00391026"/>
    <w:rsid w:val="003F5977"/>
    <w:rsid w:val="0042344C"/>
    <w:rsid w:val="00434208"/>
    <w:rsid w:val="00435DF4"/>
    <w:rsid w:val="004A2A7A"/>
    <w:rsid w:val="004A4201"/>
    <w:rsid w:val="004A6429"/>
    <w:rsid w:val="004C6CA3"/>
    <w:rsid w:val="004C78C6"/>
    <w:rsid w:val="004D5A47"/>
    <w:rsid w:val="004F0C1E"/>
    <w:rsid w:val="004F404A"/>
    <w:rsid w:val="004F43CE"/>
    <w:rsid w:val="004F47C4"/>
    <w:rsid w:val="00501C45"/>
    <w:rsid w:val="0051265D"/>
    <w:rsid w:val="00513B38"/>
    <w:rsid w:val="005335BB"/>
    <w:rsid w:val="0053754D"/>
    <w:rsid w:val="00573F41"/>
    <w:rsid w:val="005C5C5B"/>
    <w:rsid w:val="006546CB"/>
    <w:rsid w:val="00694897"/>
    <w:rsid w:val="00696A6C"/>
    <w:rsid w:val="006C6BC3"/>
    <w:rsid w:val="006F63F6"/>
    <w:rsid w:val="00703076"/>
    <w:rsid w:val="00721CE6"/>
    <w:rsid w:val="007874A2"/>
    <w:rsid w:val="007B1E0B"/>
    <w:rsid w:val="007C209C"/>
    <w:rsid w:val="007C73E6"/>
    <w:rsid w:val="007E17A4"/>
    <w:rsid w:val="007E480B"/>
    <w:rsid w:val="00817F6E"/>
    <w:rsid w:val="00834E3C"/>
    <w:rsid w:val="00864D90"/>
    <w:rsid w:val="00865031"/>
    <w:rsid w:val="00882E61"/>
    <w:rsid w:val="008968F2"/>
    <w:rsid w:val="008B78B7"/>
    <w:rsid w:val="008E209E"/>
    <w:rsid w:val="008E59D4"/>
    <w:rsid w:val="00911CFB"/>
    <w:rsid w:val="009143D7"/>
    <w:rsid w:val="00945F5C"/>
    <w:rsid w:val="009619D5"/>
    <w:rsid w:val="0097056F"/>
    <w:rsid w:val="0099119F"/>
    <w:rsid w:val="009B4153"/>
    <w:rsid w:val="009D398A"/>
    <w:rsid w:val="009E28D2"/>
    <w:rsid w:val="00A01FC0"/>
    <w:rsid w:val="00A0511F"/>
    <w:rsid w:val="00A202AB"/>
    <w:rsid w:val="00A46F14"/>
    <w:rsid w:val="00A85EFB"/>
    <w:rsid w:val="00A867D3"/>
    <w:rsid w:val="00A970A0"/>
    <w:rsid w:val="00AA0B58"/>
    <w:rsid w:val="00AB158A"/>
    <w:rsid w:val="00AC17C1"/>
    <w:rsid w:val="00AD0392"/>
    <w:rsid w:val="00AE4F05"/>
    <w:rsid w:val="00B426EE"/>
    <w:rsid w:val="00B5511F"/>
    <w:rsid w:val="00B61FC8"/>
    <w:rsid w:val="00B83774"/>
    <w:rsid w:val="00B94EC3"/>
    <w:rsid w:val="00B97BF7"/>
    <w:rsid w:val="00BA1B18"/>
    <w:rsid w:val="00C031C8"/>
    <w:rsid w:val="00C26D43"/>
    <w:rsid w:val="00C41A73"/>
    <w:rsid w:val="00C43BFB"/>
    <w:rsid w:val="00C47FE8"/>
    <w:rsid w:val="00C86AA9"/>
    <w:rsid w:val="00CC7152"/>
    <w:rsid w:val="00CE2B82"/>
    <w:rsid w:val="00CE6AF4"/>
    <w:rsid w:val="00CF39BD"/>
    <w:rsid w:val="00D0590A"/>
    <w:rsid w:val="00D1355B"/>
    <w:rsid w:val="00D15094"/>
    <w:rsid w:val="00D46947"/>
    <w:rsid w:val="00D66A56"/>
    <w:rsid w:val="00D729DA"/>
    <w:rsid w:val="00D735F3"/>
    <w:rsid w:val="00D85509"/>
    <w:rsid w:val="00D90101"/>
    <w:rsid w:val="00DB3032"/>
    <w:rsid w:val="00DB386D"/>
    <w:rsid w:val="00DE4A47"/>
    <w:rsid w:val="00DF6C8D"/>
    <w:rsid w:val="00E17A1B"/>
    <w:rsid w:val="00E277B2"/>
    <w:rsid w:val="00E80731"/>
    <w:rsid w:val="00E80E24"/>
    <w:rsid w:val="00E83449"/>
    <w:rsid w:val="00E90892"/>
    <w:rsid w:val="00EF5019"/>
    <w:rsid w:val="00F02511"/>
    <w:rsid w:val="00F13F71"/>
    <w:rsid w:val="00F8040B"/>
    <w:rsid w:val="00F86701"/>
    <w:rsid w:val="00FA1D96"/>
    <w:rsid w:val="00FC6828"/>
    <w:rsid w:val="00FC6F3C"/>
    <w:rsid w:val="00FE50DF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945F"/>
  <w14:defaultImageDpi w14:val="330"/>
  <w15:docId w15:val="{84511CB3-F016-49C4-83CC-40C81B7C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635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353E"/>
    <w:rPr>
      <w:color w:val="800080"/>
      <w:u w:val="single"/>
    </w:rPr>
  </w:style>
  <w:style w:type="paragraph" w:customStyle="1" w:styleId="msonormal0">
    <w:name w:val="msonormal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font10">
    <w:name w:val="font10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1">
    <w:name w:val="xl71"/>
    <w:basedOn w:val="a"/>
    <w:rsid w:val="003635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5">
    <w:name w:val="xl7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3635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635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6353E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7">
    <w:name w:val="xl8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8">
    <w:name w:val="xl8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7">
    <w:name w:val="xl9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3635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36353E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6353E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36353E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6">
    <w:name w:val="xl116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7">
    <w:name w:val="xl117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3635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36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C26D4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26D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C26D43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2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26D43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26D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26D4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26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26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26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C26D43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C26D4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C26D4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 K.O.</dc:creator>
  <cp:lastModifiedBy>Виктор</cp:lastModifiedBy>
  <cp:revision>2</cp:revision>
  <cp:lastPrinted>2021-07-30T06:32:00Z</cp:lastPrinted>
  <dcterms:created xsi:type="dcterms:W3CDTF">2022-10-18T10:13:00Z</dcterms:created>
  <dcterms:modified xsi:type="dcterms:W3CDTF">2022-10-18T10:13:00Z</dcterms:modified>
</cp:coreProperties>
</file>